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ACE0" w14:textId="77777777" w:rsidR="008A46EF" w:rsidRDefault="008A46EF">
      <w:pPr>
        <w:pStyle w:val="Title"/>
        <w:rPr>
          <w:rFonts w:ascii="Poppins" w:hAnsi="Poppins" w:cs="Poppins"/>
        </w:rPr>
      </w:pPr>
      <w:r w:rsidRPr="008A46EF">
        <w:rPr>
          <w:noProof/>
        </w:rPr>
        <w:drawing>
          <wp:anchor distT="0" distB="0" distL="114300" distR="114300" simplePos="0" relativeHeight="251657216" behindDoc="0" locked="0" layoutInCell="1" allowOverlap="1" wp14:anchorId="33E8D8B7" wp14:editId="1426D054">
            <wp:simplePos x="0" y="0"/>
            <wp:positionH relativeFrom="column">
              <wp:posOffset>4610100</wp:posOffset>
            </wp:positionH>
            <wp:positionV relativeFrom="paragraph">
              <wp:posOffset>-17145</wp:posOffset>
            </wp:positionV>
            <wp:extent cx="1022350" cy="778934"/>
            <wp:effectExtent l="0" t="0" r="6350" b="2540"/>
            <wp:wrapNone/>
            <wp:docPr id="1914238949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238949" name="Picture 1" descr="A close-up of a logo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778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46EF">
        <w:rPr>
          <w:rFonts w:ascii="Poppins" w:hAnsi="Poppins" w:cs="Poppins"/>
        </w:rPr>
        <w:t xml:space="preserve">Vision Zero Action Plan </w:t>
      </w:r>
    </w:p>
    <w:p w14:paraId="75B4600E" w14:textId="0E1D5EE8" w:rsidR="00474CF1" w:rsidRPr="008A46EF" w:rsidRDefault="00000000">
      <w:pPr>
        <w:pStyle w:val="Title"/>
        <w:rPr>
          <w:rFonts w:ascii="Poppins" w:hAnsi="Poppins" w:cs="Poppins"/>
          <w:sz w:val="32"/>
          <w:szCs w:val="32"/>
        </w:rPr>
      </w:pPr>
      <w:r w:rsidRPr="008A46EF">
        <w:rPr>
          <w:rFonts w:ascii="Poppins" w:hAnsi="Poppins" w:cs="Poppins"/>
          <w:sz w:val="32"/>
          <w:szCs w:val="32"/>
        </w:rPr>
        <w:t xml:space="preserve">Call for </w:t>
      </w:r>
      <w:r w:rsidR="008A46EF" w:rsidRPr="008A46EF">
        <w:rPr>
          <w:rFonts w:ascii="Poppins" w:hAnsi="Poppins" w:cs="Poppins"/>
          <w:sz w:val="32"/>
          <w:szCs w:val="32"/>
        </w:rPr>
        <w:t xml:space="preserve">Demonstration </w:t>
      </w:r>
      <w:r w:rsidRPr="008A46EF">
        <w:rPr>
          <w:rFonts w:ascii="Poppins" w:hAnsi="Poppins" w:cs="Poppins"/>
          <w:sz w:val="32"/>
          <w:szCs w:val="32"/>
        </w:rPr>
        <w:t>Projects</w:t>
      </w:r>
    </w:p>
    <w:p w14:paraId="23D5F120" w14:textId="040D18CE" w:rsidR="00474CF1" w:rsidRDefault="00000000">
      <w:pPr>
        <w:rPr>
          <w:rFonts w:ascii="Times New Roman" w:hAnsi="Times New Roman" w:cs="Times New Roman"/>
          <w:sz w:val="24"/>
          <w:szCs w:val="24"/>
        </w:rPr>
      </w:pPr>
      <w:r w:rsidRPr="008A46EF">
        <w:rPr>
          <w:rFonts w:ascii="Times New Roman" w:hAnsi="Times New Roman" w:cs="Times New Roman"/>
          <w:sz w:val="24"/>
          <w:szCs w:val="24"/>
        </w:rPr>
        <w:t xml:space="preserve">Thank you for your interest in </w:t>
      </w:r>
      <w:r w:rsidR="00C61A61">
        <w:rPr>
          <w:rFonts w:ascii="Times New Roman" w:hAnsi="Times New Roman" w:cs="Times New Roman"/>
          <w:sz w:val="24"/>
          <w:szCs w:val="24"/>
        </w:rPr>
        <w:t>the Pop-up / Quick-build demonstration project component of the Regional Vision Zero Action Plan</w:t>
      </w:r>
      <w:r w:rsidRPr="008A46EF">
        <w:rPr>
          <w:rFonts w:ascii="Times New Roman" w:hAnsi="Times New Roman" w:cs="Times New Roman"/>
          <w:sz w:val="24"/>
          <w:szCs w:val="24"/>
        </w:rPr>
        <w:t>. Please complete the sections below with as much detail as possible. This form will help us evaluate projects for feasibility, alignment with community needs, and readiness for implementation.</w:t>
      </w:r>
    </w:p>
    <w:p w14:paraId="5EBD5162" w14:textId="34BCC679" w:rsidR="006E47EE" w:rsidRPr="006E47EE" w:rsidRDefault="006E47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47EE">
        <w:rPr>
          <w:rFonts w:ascii="Times New Roman" w:hAnsi="Times New Roman" w:cs="Times New Roman"/>
          <w:b/>
          <w:bCs/>
          <w:sz w:val="24"/>
          <w:szCs w:val="24"/>
        </w:rPr>
        <w:t>Agency:</w:t>
      </w:r>
    </w:p>
    <w:p w14:paraId="0FBAC149" w14:textId="7745E131" w:rsidR="006E47EE" w:rsidRPr="006E47EE" w:rsidRDefault="006E47E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Short P</w:t>
      </w:r>
      <w:r w:rsidRPr="006E47EE">
        <w:rPr>
          <w:rFonts w:ascii="Times New Roman" w:hAnsi="Times New Roman" w:cs="Times New Roman"/>
          <w:b/>
          <w:bCs/>
          <w:sz w:val="24"/>
          <w:szCs w:val="24"/>
        </w:rPr>
        <w:t>roject Description:</w:t>
      </w:r>
    </w:p>
    <w:p w14:paraId="24B88533" w14:textId="0215E4B0" w:rsidR="006E47EE" w:rsidRPr="006E47EE" w:rsidRDefault="006E47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47EE">
        <w:rPr>
          <w:rFonts w:ascii="Times New Roman" w:hAnsi="Times New Roman" w:cs="Times New Roman"/>
          <w:b/>
          <w:bCs/>
          <w:sz w:val="24"/>
          <w:szCs w:val="24"/>
        </w:rPr>
        <w:t>Priority (indicate whether 1</w:t>
      </w:r>
      <w:r w:rsidRPr="006E47E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6E47EE">
        <w:rPr>
          <w:rFonts w:ascii="Times New Roman" w:hAnsi="Times New Roman" w:cs="Times New Roman"/>
          <w:b/>
          <w:bCs/>
          <w:sz w:val="24"/>
          <w:szCs w:val="24"/>
        </w:rPr>
        <w:t xml:space="preserve"> or 2</w:t>
      </w:r>
      <w:r w:rsidRPr="006E47E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6E47EE"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</w:p>
    <w:p w14:paraId="64E094C6" w14:textId="3C2358AC" w:rsidR="0064522B" w:rsidRDefault="00000000">
      <w:pPr>
        <w:pStyle w:val="Heading2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8A46EF">
        <w:rPr>
          <w:rFonts w:ascii="Times New Roman" w:hAnsi="Times New Roman" w:cs="Times New Roman"/>
          <w:sz w:val="24"/>
          <w:szCs w:val="24"/>
        </w:rPr>
        <w:t>Environmental Review Compliance</w:t>
      </w:r>
      <w:r w:rsidR="008A46EF">
        <w:rPr>
          <w:rFonts w:ascii="Times New Roman" w:hAnsi="Times New Roman" w:cs="Times New Roman"/>
          <w:sz w:val="24"/>
          <w:szCs w:val="24"/>
        </w:rPr>
        <w:t xml:space="preserve">: </w:t>
      </w:r>
      <w:r w:rsidRPr="008A46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Does the project meet the Project Selection Criteria established for the environmental process (see attached PDF)?</w:t>
      </w:r>
    </w:p>
    <w:p w14:paraId="212B1F81" w14:textId="77777777" w:rsidR="008A46EF" w:rsidRDefault="008A46EF" w:rsidP="008A46EF"/>
    <w:p w14:paraId="39015666" w14:textId="77777777" w:rsidR="008A46EF" w:rsidRPr="008A46EF" w:rsidRDefault="008A46EF" w:rsidP="008A46EF"/>
    <w:p w14:paraId="1CE1AD9C" w14:textId="38F6B79B" w:rsidR="00474CF1" w:rsidRDefault="008A46EF">
      <w:pPr>
        <w:pStyle w:val="Heading2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Project </w:t>
      </w:r>
      <w:r w:rsidRPr="008A46EF">
        <w:rPr>
          <w:rFonts w:ascii="Times New Roman" w:hAnsi="Times New Roman" w:cs="Times New Roman"/>
          <w:sz w:val="24"/>
          <w:szCs w:val="24"/>
        </w:rPr>
        <w:t>Readiness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4522B" w:rsidRPr="008A46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Will your agency be ready to implement the project in spring 2026? </w:t>
      </w:r>
      <w:r w:rsidR="004224DB" w:rsidRPr="008A46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Please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describe</w:t>
      </w:r>
      <w:r w:rsidR="004224DB" w:rsidRPr="008A46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4A021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your agency’s readiness/ability to design and install the demonstration project</w:t>
      </w:r>
      <w:r w:rsidR="00810BF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Note any local permissions/process necessary prior to implementing i.e. C</w:t>
      </w:r>
      <w:r w:rsidR="004224DB" w:rsidRPr="008A46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ity Council and/or committee meetings, </w:t>
      </w:r>
      <w:r w:rsidR="00810BF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local </w:t>
      </w:r>
      <w:r w:rsidR="004224DB" w:rsidRPr="008A46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permits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etc. </w:t>
      </w:r>
      <w:r w:rsidR="00810BF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If your agency is not prepared, please describe what additional resources are needed, such as design assistance.  </w:t>
      </w:r>
    </w:p>
    <w:p w14:paraId="08A51263" w14:textId="77777777" w:rsidR="008A46EF" w:rsidRPr="008A46EF" w:rsidRDefault="008A46EF" w:rsidP="008A46EF"/>
    <w:p w14:paraId="74FC8639" w14:textId="77777777" w:rsidR="0064522B" w:rsidRDefault="0064522B">
      <w:pPr>
        <w:pStyle w:val="Heading2"/>
        <w:rPr>
          <w:rFonts w:ascii="Times New Roman" w:hAnsi="Times New Roman" w:cs="Times New Roman"/>
          <w:sz w:val="24"/>
          <w:szCs w:val="24"/>
        </w:rPr>
      </w:pPr>
    </w:p>
    <w:p w14:paraId="6B57058D" w14:textId="77777777" w:rsidR="008A46EF" w:rsidRDefault="008A46EF" w:rsidP="008A46EF"/>
    <w:p w14:paraId="34336145" w14:textId="77777777" w:rsidR="00810BF7" w:rsidRDefault="00810BF7" w:rsidP="008A46EF"/>
    <w:p w14:paraId="39B7323C" w14:textId="77777777" w:rsidR="00810BF7" w:rsidRPr="008A46EF" w:rsidRDefault="00810BF7" w:rsidP="008A46EF"/>
    <w:p w14:paraId="3792C733" w14:textId="33671935" w:rsidR="0064522B" w:rsidRDefault="00000000">
      <w:pPr>
        <w:pStyle w:val="Heading2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E47EE">
        <w:rPr>
          <w:rFonts w:ascii="Times New Roman" w:hAnsi="Times New Roman" w:cs="Times New Roman"/>
          <w:sz w:val="24"/>
          <w:szCs w:val="24"/>
        </w:rPr>
        <w:t xml:space="preserve">Data </w:t>
      </w:r>
      <w:r w:rsidR="003D744A" w:rsidRPr="006E47EE">
        <w:rPr>
          <w:rFonts w:ascii="Times New Roman" w:hAnsi="Times New Roman" w:cs="Times New Roman"/>
          <w:sz w:val="24"/>
          <w:szCs w:val="24"/>
        </w:rPr>
        <w:t xml:space="preserve">and Community </w:t>
      </w:r>
      <w:r w:rsidRPr="006E47EE">
        <w:rPr>
          <w:rFonts w:ascii="Times New Roman" w:hAnsi="Times New Roman" w:cs="Times New Roman"/>
          <w:sz w:val="24"/>
          <w:szCs w:val="24"/>
        </w:rPr>
        <w:t>Alignment</w:t>
      </w:r>
      <w:r w:rsidRPr="008A46EF">
        <w:rPr>
          <w:rFonts w:ascii="Times New Roman" w:hAnsi="Times New Roman" w:cs="Times New Roman"/>
          <w:sz w:val="24"/>
          <w:szCs w:val="24"/>
        </w:rPr>
        <w:t xml:space="preserve">: </w:t>
      </w:r>
      <w:r w:rsidR="0064522B" w:rsidRPr="008A46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Briefly describe the need for a safety demonstration project at the chosen location</w:t>
      </w:r>
      <w:r w:rsidR="003D744A" w:rsidRPr="008A46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 and whether data supports this location as a hotspot. Does the project address feedback/concerns raised in the LRSP or other venues?</w:t>
      </w:r>
    </w:p>
    <w:p w14:paraId="4FBB9DE8" w14:textId="77777777" w:rsidR="008A46EF" w:rsidRDefault="008A46EF" w:rsidP="008A46EF"/>
    <w:p w14:paraId="26CB9100" w14:textId="77777777" w:rsidR="008A46EF" w:rsidRDefault="008A46EF" w:rsidP="008A46EF"/>
    <w:p w14:paraId="37B34080" w14:textId="77777777" w:rsidR="00810BF7" w:rsidRPr="008A46EF" w:rsidRDefault="00810BF7" w:rsidP="008A46EF"/>
    <w:p w14:paraId="59EE617E" w14:textId="7E762D5B" w:rsidR="0064522B" w:rsidRDefault="004A0215">
      <w:pPr>
        <w:pStyle w:val="Heading2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Impact</w:t>
      </w:r>
      <w:r w:rsidR="00000000" w:rsidRPr="008A46E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What issue does the project seek to address (i.e. speeding, visibility, pedestrian and/or bicycle facilities)? </w:t>
      </w:r>
    </w:p>
    <w:p w14:paraId="064F2149" w14:textId="77777777" w:rsidR="00810BF7" w:rsidRDefault="00810BF7" w:rsidP="00810BF7"/>
    <w:p w14:paraId="72FAADFF" w14:textId="77777777" w:rsidR="00810BF7" w:rsidRPr="00810BF7" w:rsidRDefault="00810BF7" w:rsidP="00810BF7"/>
    <w:p w14:paraId="458B1C4E" w14:textId="77777777" w:rsidR="008A46EF" w:rsidRDefault="008A46EF" w:rsidP="008A46EF"/>
    <w:p w14:paraId="23F8136D" w14:textId="263F989A" w:rsidR="0064522B" w:rsidRDefault="00000000">
      <w:pPr>
        <w:pStyle w:val="Heading2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8A46EF">
        <w:rPr>
          <w:rFonts w:ascii="Times New Roman" w:hAnsi="Times New Roman" w:cs="Times New Roman"/>
          <w:sz w:val="24"/>
          <w:szCs w:val="24"/>
        </w:rPr>
        <w:t xml:space="preserve">Assessment: </w:t>
      </w:r>
      <w:r w:rsidRPr="008A46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Does the project offer adequate </w:t>
      </w:r>
      <w:r w:rsidR="0064522B" w:rsidRPr="008A46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visibility to serve as a public education tool? </w:t>
      </w:r>
      <w:r w:rsidR="006E47E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How does the project lend itself to</w:t>
      </w:r>
      <w:r w:rsidRPr="008A46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live engagement </w:t>
      </w:r>
      <w:r w:rsidR="006E47E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on-site through pop-up events? What other </w:t>
      </w:r>
      <w:r w:rsidR="004A021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agency resources (staff, etc.)</w:t>
      </w:r>
      <w:r w:rsidR="006E47E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would be </w:t>
      </w:r>
      <w:r w:rsidR="004A021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available</w:t>
      </w:r>
      <w:r w:rsidR="006E47E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to</w:t>
      </w:r>
      <w:r w:rsidRPr="008A46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monitor after its implementation</w:t>
      </w:r>
      <w:r w:rsidR="006E47E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?</w:t>
      </w:r>
    </w:p>
    <w:p w14:paraId="12B7ECB3" w14:textId="730469CA" w:rsidR="008A46EF" w:rsidRDefault="008A46EF" w:rsidP="008A46EF"/>
    <w:p w14:paraId="66C797BD" w14:textId="77777777" w:rsidR="008A46EF" w:rsidRPr="008A46EF" w:rsidRDefault="008A46EF" w:rsidP="008A46EF"/>
    <w:p w14:paraId="02F7C716" w14:textId="08D409B3" w:rsidR="004224DB" w:rsidRPr="005A0063" w:rsidRDefault="00000000" w:rsidP="005A0063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8A46EF">
        <w:rPr>
          <w:rFonts w:ascii="Times New Roman" w:hAnsi="Times New Roman" w:cs="Times New Roman"/>
          <w:sz w:val="24"/>
          <w:szCs w:val="24"/>
        </w:rPr>
        <w:t xml:space="preserve">Cost: </w:t>
      </w:r>
    </w:p>
    <w:p w14:paraId="33AC5B5C" w14:textId="2F35832A" w:rsidR="004224DB" w:rsidRDefault="004224DB" w:rsidP="004224DB">
      <w:r>
        <w:t xml:space="preserve">Please </w:t>
      </w:r>
      <w:r w:rsidR="004A0215">
        <w:t xml:space="preserve">provide an estimated total cost </w:t>
      </w:r>
      <w:proofErr w:type="gramStart"/>
      <w:r w:rsidR="004A0215">
        <w:t>of</w:t>
      </w:r>
      <w:proofErr w:type="gramEnd"/>
      <w:r w:rsidR="004A0215">
        <w:t xml:space="preserve"> the demonstration project. You may use the </w:t>
      </w:r>
      <w:r>
        <w:t xml:space="preserve">budget </w:t>
      </w:r>
      <w:r w:rsidR="004A0215">
        <w:t xml:space="preserve">table below if </w:t>
      </w:r>
      <w:proofErr w:type="gramStart"/>
      <w:r w:rsidR="004A0215">
        <w:t>helpful, or</w:t>
      </w:r>
      <w:proofErr w:type="gramEnd"/>
      <w:r w:rsidR="004A0215">
        <w:t xml:space="preserve"> attach your own.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350"/>
        <w:gridCol w:w="1260"/>
        <w:gridCol w:w="1443"/>
        <w:gridCol w:w="1612"/>
      </w:tblGrid>
      <w:tr w:rsidR="004224DB" w14:paraId="7946A33D" w14:textId="77777777" w:rsidTr="00810BF7">
        <w:tc>
          <w:tcPr>
            <w:tcW w:w="2965" w:type="dxa"/>
          </w:tcPr>
          <w:p w14:paraId="7639AA77" w14:textId="77777777" w:rsidR="004224DB" w:rsidRDefault="004224DB" w:rsidP="00AF1D28">
            <w:r>
              <w:t>Item</w:t>
            </w:r>
          </w:p>
        </w:tc>
        <w:tc>
          <w:tcPr>
            <w:tcW w:w="1350" w:type="dxa"/>
          </w:tcPr>
          <w:p w14:paraId="1D4D9377" w14:textId="25608A06" w:rsidR="004224DB" w:rsidRDefault="004224DB" w:rsidP="00AF1D28">
            <w:r>
              <w:t>Unit</w:t>
            </w:r>
          </w:p>
        </w:tc>
        <w:tc>
          <w:tcPr>
            <w:tcW w:w="1260" w:type="dxa"/>
          </w:tcPr>
          <w:p w14:paraId="441EF600" w14:textId="77777777" w:rsidR="004224DB" w:rsidRDefault="004224DB" w:rsidP="00AF1D28">
            <w:r>
              <w:t>Quantity</w:t>
            </w:r>
          </w:p>
        </w:tc>
        <w:tc>
          <w:tcPr>
            <w:tcW w:w="1443" w:type="dxa"/>
          </w:tcPr>
          <w:p w14:paraId="72D0398F" w14:textId="77777777" w:rsidR="004224DB" w:rsidRDefault="004224DB" w:rsidP="00AF1D28">
            <w:r>
              <w:t>Unit Cost ($)</w:t>
            </w:r>
          </w:p>
        </w:tc>
        <w:tc>
          <w:tcPr>
            <w:tcW w:w="1612" w:type="dxa"/>
          </w:tcPr>
          <w:p w14:paraId="393D21CE" w14:textId="77777777" w:rsidR="004224DB" w:rsidRDefault="004224DB" w:rsidP="00AF1D28">
            <w:r>
              <w:t>Total Cost ($)</w:t>
            </w:r>
          </w:p>
        </w:tc>
      </w:tr>
      <w:tr w:rsidR="004224DB" w14:paraId="7047B024" w14:textId="77777777" w:rsidTr="00810BF7">
        <w:tc>
          <w:tcPr>
            <w:tcW w:w="2965" w:type="dxa"/>
          </w:tcPr>
          <w:p w14:paraId="25F15F56" w14:textId="77777777" w:rsidR="004224DB" w:rsidRDefault="004224DB" w:rsidP="00AF1D28">
            <w:r>
              <w:t>Traffic Cones / Delineators</w:t>
            </w:r>
          </w:p>
        </w:tc>
        <w:tc>
          <w:tcPr>
            <w:tcW w:w="1350" w:type="dxa"/>
          </w:tcPr>
          <w:p w14:paraId="37E3299B" w14:textId="77777777" w:rsidR="004224DB" w:rsidRDefault="004224DB" w:rsidP="00AF1D28"/>
        </w:tc>
        <w:tc>
          <w:tcPr>
            <w:tcW w:w="1260" w:type="dxa"/>
          </w:tcPr>
          <w:p w14:paraId="20BFDE1A" w14:textId="77777777" w:rsidR="004224DB" w:rsidRDefault="004224DB" w:rsidP="00AF1D28"/>
        </w:tc>
        <w:tc>
          <w:tcPr>
            <w:tcW w:w="1443" w:type="dxa"/>
          </w:tcPr>
          <w:p w14:paraId="7BB84729" w14:textId="77777777" w:rsidR="004224DB" w:rsidRDefault="004224DB" w:rsidP="00AF1D28"/>
        </w:tc>
        <w:tc>
          <w:tcPr>
            <w:tcW w:w="1612" w:type="dxa"/>
          </w:tcPr>
          <w:p w14:paraId="678EE72E" w14:textId="77777777" w:rsidR="004224DB" w:rsidRDefault="004224DB" w:rsidP="00AF1D28"/>
        </w:tc>
      </w:tr>
      <w:tr w:rsidR="004224DB" w14:paraId="2B39EEE3" w14:textId="77777777" w:rsidTr="00810BF7">
        <w:tc>
          <w:tcPr>
            <w:tcW w:w="2965" w:type="dxa"/>
          </w:tcPr>
          <w:p w14:paraId="093D4C84" w14:textId="77777777" w:rsidR="004224DB" w:rsidRDefault="004224DB" w:rsidP="00AF1D28">
            <w:r>
              <w:t>Flexible Bollards</w:t>
            </w:r>
          </w:p>
        </w:tc>
        <w:tc>
          <w:tcPr>
            <w:tcW w:w="1350" w:type="dxa"/>
          </w:tcPr>
          <w:p w14:paraId="0FAD2C1D" w14:textId="77777777" w:rsidR="004224DB" w:rsidRDefault="004224DB" w:rsidP="00AF1D28"/>
        </w:tc>
        <w:tc>
          <w:tcPr>
            <w:tcW w:w="1260" w:type="dxa"/>
          </w:tcPr>
          <w:p w14:paraId="018204F1" w14:textId="77777777" w:rsidR="004224DB" w:rsidRDefault="004224DB" w:rsidP="00AF1D28"/>
        </w:tc>
        <w:tc>
          <w:tcPr>
            <w:tcW w:w="1443" w:type="dxa"/>
          </w:tcPr>
          <w:p w14:paraId="74045210" w14:textId="77777777" w:rsidR="004224DB" w:rsidRDefault="004224DB" w:rsidP="00AF1D28"/>
        </w:tc>
        <w:tc>
          <w:tcPr>
            <w:tcW w:w="1612" w:type="dxa"/>
          </w:tcPr>
          <w:p w14:paraId="64CD18B6" w14:textId="77777777" w:rsidR="004224DB" w:rsidRDefault="004224DB" w:rsidP="00AF1D28"/>
        </w:tc>
      </w:tr>
      <w:tr w:rsidR="004224DB" w14:paraId="7106DE6F" w14:textId="77777777" w:rsidTr="00810BF7">
        <w:tc>
          <w:tcPr>
            <w:tcW w:w="2965" w:type="dxa"/>
          </w:tcPr>
          <w:p w14:paraId="688E3C1A" w14:textId="77777777" w:rsidR="004224DB" w:rsidRDefault="004224DB" w:rsidP="00AF1D28">
            <w:r>
              <w:t>Chalk / Temporary Paint (green, white, yellow)</w:t>
            </w:r>
          </w:p>
        </w:tc>
        <w:tc>
          <w:tcPr>
            <w:tcW w:w="1350" w:type="dxa"/>
          </w:tcPr>
          <w:p w14:paraId="33A48FC8" w14:textId="77777777" w:rsidR="004224DB" w:rsidRDefault="004224DB" w:rsidP="00AF1D28"/>
        </w:tc>
        <w:tc>
          <w:tcPr>
            <w:tcW w:w="1260" w:type="dxa"/>
          </w:tcPr>
          <w:p w14:paraId="4B2CB96E" w14:textId="77777777" w:rsidR="004224DB" w:rsidRDefault="004224DB" w:rsidP="00AF1D28"/>
        </w:tc>
        <w:tc>
          <w:tcPr>
            <w:tcW w:w="1443" w:type="dxa"/>
          </w:tcPr>
          <w:p w14:paraId="0DD29FA2" w14:textId="77777777" w:rsidR="004224DB" w:rsidRDefault="004224DB" w:rsidP="00AF1D28"/>
        </w:tc>
        <w:tc>
          <w:tcPr>
            <w:tcW w:w="1612" w:type="dxa"/>
          </w:tcPr>
          <w:p w14:paraId="6442C831" w14:textId="77777777" w:rsidR="004224DB" w:rsidRDefault="004224DB" w:rsidP="00AF1D28"/>
        </w:tc>
      </w:tr>
      <w:tr w:rsidR="004224DB" w14:paraId="5AF941E2" w14:textId="77777777" w:rsidTr="00810BF7">
        <w:tc>
          <w:tcPr>
            <w:tcW w:w="2965" w:type="dxa"/>
          </w:tcPr>
          <w:p w14:paraId="2F9031F9" w14:textId="77777777" w:rsidR="004224DB" w:rsidRDefault="004224DB" w:rsidP="00AF1D28">
            <w:r>
              <w:t>Tape (reflective/marking)</w:t>
            </w:r>
          </w:p>
        </w:tc>
        <w:tc>
          <w:tcPr>
            <w:tcW w:w="1350" w:type="dxa"/>
          </w:tcPr>
          <w:p w14:paraId="49D9FBCB" w14:textId="77777777" w:rsidR="004224DB" w:rsidRDefault="004224DB" w:rsidP="00AF1D28"/>
        </w:tc>
        <w:tc>
          <w:tcPr>
            <w:tcW w:w="1260" w:type="dxa"/>
          </w:tcPr>
          <w:p w14:paraId="4A9D6885" w14:textId="77777777" w:rsidR="004224DB" w:rsidRDefault="004224DB" w:rsidP="00AF1D28"/>
        </w:tc>
        <w:tc>
          <w:tcPr>
            <w:tcW w:w="1443" w:type="dxa"/>
          </w:tcPr>
          <w:p w14:paraId="13BFA4FD" w14:textId="77777777" w:rsidR="004224DB" w:rsidRDefault="004224DB" w:rsidP="00AF1D28"/>
        </w:tc>
        <w:tc>
          <w:tcPr>
            <w:tcW w:w="1612" w:type="dxa"/>
          </w:tcPr>
          <w:p w14:paraId="3A293C40" w14:textId="77777777" w:rsidR="004224DB" w:rsidRDefault="004224DB" w:rsidP="00AF1D28"/>
        </w:tc>
      </w:tr>
      <w:tr w:rsidR="004224DB" w14:paraId="65EFB960" w14:textId="77777777" w:rsidTr="00810BF7">
        <w:tc>
          <w:tcPr>
            <w:tcW w:w="2965" w:type="dxa"/>
          </w:tcPr>
          <w:p w14:paraId="276164C1" w14:textId="77777777" w:rsidR="004224DB" w:rsidRDefault="004224DB" w:rsidP="00AF1D28">
            <w:r>
              <w:t>Wooden Pallets (for barriers)</w:t>
            </w:r>
          </w:p>
        </w:tc>
        <w:tc>
          <w:tcPr>
            <w:tcW w:w="1350" w:type="dxa"/>
          </w:tcPr>
          <w:p w14:paraId="5E62F7EF" w14:textId="77777777" w:rsidR="004224DB" w:rsidRDefault="004224DB" w:rsidP="00AF1D28"/>
        </w:tc>
        <w:tc>
          <w:tcPr>
            <w:tcW w:w="1260" w:type="dxa"/>
          </w:tcPr>
          <w:p w14:paraId="15CE7208" w14:textId="77777777" w:rsidR="004224DB" w:rsidRDefault="004224DB" w:rsidP="00AF1D28"/>
        </w:tc>
        <w:tc>
          <w:tcPr>
            <w:tcW w:w="1443" w:type="dxa"/>
          </w:tcPr>
          <w:p w14:paraId="2BF94718" w14:textId="77777777" w:rsidR="004224DB" w:rsidRDefault="004224DB" w:rsidP="00AF1D28"/>
        </w:tc>
        <w:tc>
          <w:tcPr>
            <w:tcW w:w="1612" w:type="dxa"/>
          </w:tcPr>
          <w:p w14:paraId="15292150" w14:textId="77777777" w:rsidR="004224DB" w:rsidRDefault="004224DB" w:rsidP="00AF1D28"/>
        </w:tc>
      </w:tr>
      <w:tr w:rsidR="004224DB" w14:paraId="74BBB320" w14:textId="77777777" w:rsidTr="00810BF7">
        <w:tc>
          <w:tcPr>
            <w:tcW w:w="2965" w:type="dxa"/>
          </w:tcPr>
          <w:p w14:paraId="38A7845F" w14:textId="77777777" w:rsidR="004224DB" w:rsidRDefault="004224DB" w:rsidP="00AF1D28">
            <w:r>
              <w:t>Planters (with soil &amp; plants)</w:t>
            </w:r>
          </w:p>
        </w:tc>
        <w:tc>
          <w:tcPr>
            <w:tcW w:w="1350" w:type="dxa"/>
          </w:tcPr>
          <w:p w14:paraId="0D8E0AF4" w14:textId="77777777" w:rsidR="004224DB" w:rsidRDefault="004224DB" w:rsidP="00AF1D28"/>
        </w:tc>
        <w:tc>
          <w:tcPr>
            <w:tcW w:w="1260" w:type="dxa"/>
          </w:tcPr>
          <w:p w14:paraId="1D46EF56" w14:textId="77777777" w:rsidR="004224DB" w:rsidRDefault="004224DB" w:rsidP="00AF1D28"/>
        </w:tc>
        <w:tc>
          <w:tcPr>
            <w:tcW w:w="1443" w:type="dxa"/>
          </w:tcPr>
          <w:p w14:paraId="45586EAA" w14:textId="77777777" w:rsidR="004224DB" w:rsidRDefault="004224DB" w:rsidP="00AF1D28"/>
        </w:tc>
        <w:tc>
          <w:tcPr>
            <w:tcW w:w="1612" w:type="dxa"/>
          </w:tcPr>
          <w:p w14:paraId="6C9A40FA" w14:textId="77777777" w:rsidR="004224DB" w:rsidRDefault="004224DB" w:rsidP="00AF1D28"/>
        </w:tc>
      </w:tr>
      <w:tr w:rsidR="004224DB" w14:paraId="43CADA14" w14:textId="77777777" w:rsidTr="00810BF7">
        <w:tc>
          <w:tcPr>
            <w:tcW w:w="2965" w:type="dxa"/>
          </w:tcPr>
          <w:p w14:paraId="5FD3B9A6" w14:textId="77777777" w:rsidR="004224DB" w:rsidRDefault="004224DB" w:rsidP="00AF1D28">
            <w:r>
              <w:t>Temporary Signage (wayfinding, detour, safety)</w:t>
            </w:r>
          </w:p>
        </w:tc>
        <w:tc>
          <w:tcPr>
            <w:tcW w:w="1350" w:type="dxa"/>
          </w:tcPr>
          <w:p w14:paraId="58860C37" w14:textId="77777777" w:rsidR="004224DB" w:rsidRDefault="004224DB" w:rsidP="00AF1D28"/>
        </w:tc>
        <w:tc>
          <w:tcPr>
            <w:tcW w:w="1260" w:type="dxa"/>
          </w:tcPr>
          <w:p w14:paraId="298F7DF0" w14:textId="77777777" w:rsidR="004224DB" w:rsidRDefault="004224DB" w:rsidP="00AF1D28"/>
        </w:tc>
        <w:tc>
          <w:tcPr>
            <w:tcW w:w="1443" w:type="dxa"/>
          </w:tcPr>
          <w:p w14:paraId="00DF1F82" w14:textId="77777777" w:rsidR="004224DB" w:rsidRDefault="004224DB" w:rsidP="00AF1D28"/>
        </w:tc>
        <w:tc>
          <w:tcPr>
            <w:tcW w:w="1612" w:type="dxa"/>
          </w:tcPr>
          <w:p w14:paraId="0AC85E00" w14:textId="77777777" w:rsidR="004224DB" w:rsidRDefault="004224DB" w:rsidP="00AF1D28"/>
        </w:tc>
      </w:tr>
      <w:tr w:rsidR="004224DB" w14:paraId="0E5E18DA" w14:textId="77777777" w:rsidTr="00810BF7">
        <w:tc>
          <w:tcPr>
            <w:tcW w:w="2965" w:type="dxa"/>
          </w:tcPr>
          <w:p w14:paraId="581CF975" w14:textId="77777777" w:rsidR="004224DB" w:rsidRDefault="004224DB" w:rsidP="00AF1D28">
            <w:r>
              <w:t>Traffic Control Barricades</w:t>
            </w:r>
          </w:p>
        </w:tc>
        <w:tc>
          <w:tcPr>
            <w:tcW w:w="1350" w:type="dxa"/>
          </w:tcPr>
          <w:p w14:paraId="6A9AEAE6" w14:textId="77777777" w:rsidR="004224DB" w:rsidRDefault="004224DB" w:rsidP="00AF1D28"/>
        </w:tc>
        <w:tc>
          <w:tcPr>
            <w:tcW w:w="1260" w:type="dxa"/>
          </w:tcPr>
          <w:p w14:paraId="54325AE3" w14:textId="77777777" w:rsidR="004224DB" w:rsidRDefault="004224DB" w:rsidP="00AF1D28"/>
        </w:tc>
        <w:tc>
          <w:tcPr>
            <w:tcW w:w="1443" w:type="dxa"/>
          </w:tcPr>
          <w:p w14:paraId="2AD58E6F" w14:textId="77777777" w:rsidR="004224DB" w:rsidRDefault="004224DB" w:rsidP="00AF1D28"/>
        </w:tc>
        <w:tc>
          <w:tcPr>
            <w:tcW w:w="1612" w:type="dxa"/>
          </w:tcPr>
          <w:p w14:paraId="5DC5F53D" w14:textId="77777777" w:rsidR="004224DB" w:rsidRDefault="004224DB" w:rsidP="00AF1D28"/>
        </w:tc>
      </w:tr>
      <w:tr w:rsidR="004224DB" w14:paraId="4C27E49C" w14:textId="77777777" w:rsidTr="00810BF7">
        <w:tc>
          <w:tcPr>
            <w:tcW w:w="2965" w:type="dxa"/>
          </w:tcPr>
          <w:p w14:paraId="4AEC280E" w14:textId="77777777" w:rsidR="004224DB" w:rsidRDefault="004224DB" w:rsidP="00AF1D28">
            <w:r>
              <w:t>Armadillos (speed humps/curbing)</w:t>
            </w:r>
          </w:p>
        </w:tc>
        <w:tc>
          <w:tcPr>
            <w:tcW w:w="1350" w:type="dxa"/>
          </w:tcPr>
          <w:p w14:paraId="60C97827" w14:textId="77777777" w:rsidR="004224DB" w:rsidRDefault="004224DB" w:rsidP="00AF1D28"/>
        </w:tc>
        <w:tc>
          <w:tcPr>
            <w:tcW w:w="1260" w:type="dxa"/>
          </w:tcPr>
          <w:p w14:paraId="2C134C8E" w14:textId="77777777" w:rsidR="004224DB" w:rsidRDefault="004224DB" w:rsidP="00AF1D28"/>
        </w:tc>
        <w:tc>
          <w:tcPr>
            <w:tcW w:w="1443" w:type="dxa"/>
          </w:tcPr>
          <w:p w14:paraId="7B6CBBFF" w14:textId="77777777" w:rsidR="004224DB" w:rsidRDefault="004224DB" w:rsidP="00AF1D28"/>
        </w:tc>
        <w:tc>
          <w:tcPr>
            <w:tcW w:w="1612" w:type="dxa"/>
          </w:tcPr>
          <w:p w14:paraId="157532BB" w14:textId="77777777" w:rsidR="004224DB" w:rsidRDefault="004224DB" w:rsidP="00AF1D28"/>
        </w:tc>
      </w:tr>
      <w:tr w:rsidR="004224DB" w14:paraId="6981366B" w14:textId="77777777" w:rsidTr="00810BF7">
        <w:tc>
          <w:tcPr>
            <w:tcW w:w="2965" w:type="dxa"/>
          </w:tcPr>
          <w:p w14:paraId="1EDE0ACB" w14:textId="6EB860A6" w:rsidR="004224DB" w:rsidRDefault="004224DB" w:rsidP="00AF1D28">
            <w:r>
              <w:t>Staff / Volunteer Support</w:t>
            </w:r>
            <w:r w:rsidR="004C3FC8">
              <w:t xml:space="preserve"> (In-kind)</w:t>
            </w:r>
          </w:p>
        </w:tc>
        <w:tc>
          <w:tcPr>
            <w:tcW w:w="1350" w:type="dxa"/>
          </w:tcPr>
          <w:p w14:paraId="4750BE39" w14:textId="77777777" w:rsidR="004224DB" w:rsidRDefault="004224DB" w:rsidP="00AF1D28"/>
        </w:tc>
        <w:tc>
          <w:tcPr>
            <w:tcW w:w="1260" w:type="dxa"/>
          </w:tcPr>
          <w:p w14:paraId="7F9E7E8C" w14:textId="77777777" w:rsidR="004224DB" w:rsidRDefault="004224DB" w:rsidP="00AF1D28"/>
        </w:tc>
        <w:tc>
          <w:tcPr>
            <w:tcW w:w="1443" w:type="dxa"/>
          </w:tcPr>
          <w:p w14:paraId="7E69CBFF" w14:textId="77777777" w:rsidR="004224DB" w:rsidRDefault="004224DB" w:rsidP="00AF1D28"/>
        </w:tc>
        <w:tc>
          <w:tcPr>
            <w:tcW w:w="1612" w:type="dxa"/>
          </w:tcPr>
          <w:p w14:paraId="3BC401AE" w14:textId="77777777" w:rsidR="004224DB" w:rsidRDefault="004224DB" w:rsidP="00AF1D28"/>
        </w:tc>
      </w:tr>
      <w:tr w:rsidR="004224DB" w14:paraId="63222B0C" w14:textId="77777777" w:rsidTr="00810BF7">
        <w:tc>
          <w:tcPr>
            <w:tcW w:w="2965" w:type="dxa"/>
          </w:tcPr>
          <w:p w14:paraId="1D118848" w14:textId="77777777" w:rsidR="004224DB" w:rsidRDefault="004224DB" w:rsidP="00AF1D28">
            <w:r>
              <w:t>Monitoring &amp; Data Collection (sensors, counters, surveys)</w:t>
            </w:r>
          </w:p>
        </w:tc>
        <w:tc>
          <w:tcPr>
            <w:tcW w:w="1350" w:type="dxa"/>
          </w:tcPr>
          <w:p w14:paraId="44A5EABA" w14:textId="77777777" w:rsidR="004224DB" w:rsidRDefault="004224DB" w:rsidP="00AF1D28"/>
        </w:tc>
        <w:tc>
          <w:tcPr>
            <w:tcW w:w="1260" w:type="dxa"/>
          </w:tcPr>
          <w:p w14:paraId="2C2AC0BB" w14:textId="77777777" w:rsidR="004224DB" w:rsidRDefault="004224DB" w:rsidP="00AF1D28"/>
        </w:tc>
        <w:tc>
          <w:tcPr>
            <w:tcW w:w="1443" w:type="dxa"/>
          </w:tcPr>
          <w:p w14:paraId="7F3093A1" w14:textId="77777777" w:rsidR="004224DB" w:rsidRDefault="004224DB" w:rsidP="00AF1D28"/>
        </w:tc>
        <w:tc>
          <w:tcPr>
            <w:tcW w:w="1612" w:type="dxa"/>
          </w:tcPr>
          <w:p w14:paraId="059C958E" w14:textId="77777777" w:rsidR="004224DB" w:rsidRDefault="004224DB" w:rsidP="00AF1D28"/>
        </w:tc>
      </w:tr>
      <w:tr w:rsidR="004224DB" w14:paraId="0D7AE4B4" w14:textId="77777777" w:rsidTr="00810BF7">
        <w:tc>
          <w:tcPr>
            <w:tcW w:w="2965" w:type="dxa"/>
          </w:tcPr>
          <w:p w14:paraId="30DA499F" w14:textId="77777777" w:rsidR="004224DB" w:rsidRDefault="004224DB" w:rsidP="00AF1D28">
            <w:r>
              <w:t>Outreach Materials (flyers, posters, online promotion)</w:t>
            </w:r>
          </w:p>
        </w:tc>
        <w:tc>
          <w:tcPr>
            <w:tcW w:w="1350" w:type="dxa"/>
          </w:tcPr>
          <w:p w14:paraId="41471F92" w14:textId="77777777" w:rsidR="004224DB" w:rsidRDefault="004224DB" w:rsidP="00AF1D28"/>
        </w:tc>
        <w:tc>
          <w:tcPr>
            <w:tcW w:w="1260" w:type="dxa"/>
          </w:tcPr>
          <w:p w14:paraId="6092F077" w14:textId="77777777" w:rsidR="004224DB" w:rsidRDefault="004224DB" w:rsidP="00AF1D28"/>
        </w:tc>
        <w:tc>
          <w:tcPr>
            <w:tcW w:w="1443" w:type="dxa"/>
          </w:tcPr>
          <w:p w14:paraId="001FE990" w14:textId="77777777" w:rsidR="004224DB" w:rsidRDefault="004224DB" w:rsidP="00AF1D28"/>
        </w:tc>
        <w:tc>
          <w:tcPr>
            <w:tcW w:w="1612" w:type="dxa"/>
          </w:tcPr>
          <w:p w14:paraId="634FF51A" w14:textId="77777777" w:rsidR="004224DB" w:rsidRDefault="004224DB" w:rsidP="00AF1D28"/>
        </w:tc>
      </w:tr>
      <w:tr w:rsidR="004224DB" w14:paraId="410F187A" w14:textId="77777777" w:rsidTr="00810BF7">
        <w:tc>
          <w:tcPr>
            <w:tcW w:w="2965" w:type="dxa"/>
          </w:tcPr>
          <w:p w14:paraId="3EA491BA" w14:textId="77777777" w:rsidR="004224DB" w:rsidRDefault="004224DB" w:rsidP="00AF1D28">
            <w:r>
              <w:t>Other (please specify)</w:t>
            </w:r>
          </w:p>
        </w:tc>
        <w:tc>
          <w:tcPr>
            <w:tcW w:w="1350" w:type="dxa"/>
          </w:tcPr>
          <w:p w14:paraId="4A775939" w14:textId="77777777" w:rsidR="004224DB" w:rsidRDefault="004224DB" w:rsidP="00AF1D28"/>
        </w:tc>
        <w:tc>
          <w:tcPr>
            <w:tcW w:w="1260" w:type="dxa"/>
          </w:tcPr>
          <w:p w14:paraId="5FA6B293" w14:textId="77777777" w:rsidR="004224DB" w:rsidRDefault="004224DB" w:rsidP="00AF1D28"/>
        </w:tc>
        <w:tc>
          <w:tcPr>
            <w:tcW w:w="1443" w:type="dxa"/>
          </w:tcPr>
          <w:p w14:paraId="191DAD90" w14:textId="77777777" w:rsidR="004224DB" w:rsidRDefault="004224DB" w:rsidP="00AF1D28"/>
        </w:tc>
        <w:tc>
          <w:tcPr>
            <w:tcW w:w="1612" w:type="dxa"/>
          </w:tcPr>
          <w:p w14:paraId="22981FF7" w14:textId="77777777" w:rsidR="004224DB" w:rsidRDefault="004224DB" w:rsidP="00AF1D28"/>
        </w:tc>
      </w:tr>
      <w:tr w:rsidR="004224DB" w14:paraId="2B291607" w14:textId="77777777" w:rsidTr="00810BF7">
        <w:tc>
          <w:tcPr>
            <w:tcW w:w="2965" w:type="dxa"/>
          </w:tcPr>
          <w:p w14:paraId="7B2AE0AD" w14:textId="77777777" w:rsidR="004224DB" w:rsidRDefault="004224DB" w:rsidP="00AF1D28">
            <w:r>
              <w:t>Estimated Project Total</w:t>
            </w:r>
          </w:p>
        </w:tc>
        <w:tc>
          <w:tcPr>
            <w:tcW w:w="1350" w:type="dxa"/>
          </w:tcPr>
          <w:p w14:paraId="36FA3D51" w14:textId="77777777" w:rsidR="004224DB" w:rsidRDefault="004224DB" w:rsidP="00AF1D28"/>
        </w:tc>
        <w:tc>
          <w:tcPr>
            <w:tcW w:w="1260" w:type="dxa"/>
          </w:tcPr>
          <w:p w14:paraId="390F18A1" w14:textId="77777777" w:rsidR="004224DB" w:rsidRDefault="004224DB" w:rsidP="00AF1D28"/>
        </w:tc>
        <w:tc>
          <w:tcPr>
            <w:tcW w:w="1443" w:type="dxa"/>
          </w:tcPr>
          <w:p w14:paraId="1330A7EA" w14:textId="77777777" w:rsidR="004224DB" w:rsidRDefault="004224DB" w:rsidP="00AF1D28"/>
        </w:tc>
        <w:tc>
          <w:tcPr>
            <w:tcW w:w="1612" w:type="dxa"/>
          </w:tcPr>
          <w:p w14:paraId="4CA6842A" w14:textId="77777777" w:rsidR="004224DB" w:rsidRDefault="004224DB" w:rsidP="00AF1D28"/>
        </w:tc>
      </w:tr>
    </w:tbl>
    <w:p w14:paraId="6A517FC3" w14:textId="7F0DF970" w:rsidR="00474CF1" w:rsidRDefault="00474CF1"/>
    <w:sectPr w:rsidR="00474CF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8941505">
    <w:abstractNumId w:val="8"/>
  </w:num>
  <w:num w:numId="2" w16cid:durableId="1381439370">
    <w:abstractNumId w:val="6"/>
  </w:num>
  <w:num w:numId="3" w16cid:durableId="884760926">
    <w:abstractNumId w:val="5"/>
  </w:num>
  <w:num w:numId="4" w16cid:durableId="330062065">
    <w:abstractNumId w:val="4"/>
  </w:num>
  <w:num w:numId="5" w16cid:durableId="1097940356">
    <w:abstractNumId w:val="7"/>
  </w:num>
  <w:num w:numId="6" w16cid:durableId="1075593133">
    <w:abstractNumId w:val="3"/>
  </w:num>
  <w:num w:numId="7" w16cid:durableId="1046566368">
    <w:abstractNumId w:val="2"/>
  </w:num>
  <w:num w:numId="8" w16cid:durableId="626859301">
    <w:abstractNumId w:val="1"/>
  </w:num>
  <w:num w:numId="9" w16cid:durableId="27206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76A"/>
    <w:rsid w:val="00034616"/>
    <w:rsid w:val="0006063C"/>
    <w:rsid w:val="0015074B"/>
    <w:rsid w:val="001E6139"/>
    <w:rsid w:val="0029639D"/>
    <w:rsid w:val="002C2C5E"/>
    <w:rsid w:val="00326F90"/>
    <w:rsid w:val="003D744A"/>
    <w:rsid w:val="003F5285"/>
    <w:rsid w:val="004224DB"/>
    <w:rsid w:val="00474CF1"/>
    <w:rsid w:val="004A0215"/>
    <w:rsid w:val="004C3FC8"/>
    <w:rsid w:val="00514EB6"/>
    <w:rsid w:val="005A0063"/>
    <w:rsid w:val="0064522B"/>
    <w:rsid w:val="006E47EE"/>
    <w:rsid w:val="00810BF7"/>
    <w:rsid w:val="008A46EF"/>
    <w:rsid w:val="00AA1D8D"/>
    <w:rsid w:val="00B47730"/>
    <w:rsid w:val="00C61A6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19616B"/>
  <w14:defaultImageDpi w14:val="300"/>
  <w15:docId w15:val="{6E6BF1D7-7454-4379-B259-D20A628A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Stevie Luther</cp:lastModifiedBy>
  <cp:revision>9</cp:revision>
  <dcterms:created xsi:type="dcterms:W3CDTF">2025-09-02T18:37:00Z</dcterms:created>
  <dcterms:modified xsi:type="dcterms:W3CDTF">2025-09-03T17:35:00Z</dcterms:modified>
  <cp:category/>
</cp:coreProperties>
</file>